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85251">
      <w:pPr>
        <w:keepNext w:val="0"/>
        <w:keepLines w:val="0"/>
        <w:pageBreakBefore w:val="0"/>
        <w:widowControl/>
        <w:suppressLineNumbers w:val="0"/>
        <w:kinsoku/>
        <w:wordWrap/>
        <w:overflowPunct/>
        <w:topLinePunct w:val="0"/>
        <w:autoSpaceDN/>
        <w:bidi w:val="0"/>
        <w:adjustRightInd/>
        <w:snapToGrid/>
        <w:spacing w:line="560" w:lineRule="exact"/>
        <w:jc w:val="center"/>
        <w:textAlignment w:val="auto"/>
        <w:rPr>
          <w:rFonts w:hint="default" w:ascii="方正公文小标宋" w:hAnsi="方正公文小标宋" w:eastAsia="方正公文小标宋" w:cs="方正公文小标宋"/>
          <w:kern w:val="0"/>
          <w:sz w:val="44"/>
          <w:szCs w:val="44"/>
        </w:rPr>
      </w:pPr>
      <w:r>
        <w:rPr>
          <w:rFonts w:hint="default" w:ascii="方正公文小标宋" w:hAnsi="方正公文小标宋" w:eastAsia="方正公文小标宋" w:cs="方正公文小标宋"/>
          <w:kern w:val="0"/>
          <w:sz w:val="44"/>
          <w:szCs w:val="44"/>
        </w:rPr>
        <w:t>贵州商学院“三好学生、优秀学生干部、优秀毕业生、先进班集体”评选办法</w:t>
      </w:r>
    </w:p>
    <w:p w14:paraId="78E96AEB">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0" w:firstLineChars="200"/>
        <w:jc w:val="center"/>
        <w:textAlignment w:val="auto"/>
        <w:rPr>
          <w:rFonts w:hint="eastAsia" w:ascii="仿宋" w:hAnsi="仿宋" w:eastAsia="仿宋" w:cs="仿宋"/>
          <w:kern w:val="0"/>
          <w:sz w:val="32"/>
          <w:szCs w:val="32"/>
        </w:rPr>
      </w:pPr>
      <w:r>
        <w:rPr>
          <w:rFonts w:hint="eastAsia" w:ascii="仿宋" w:hAnsi="仿宋" w:eastAsia="仿宋" w:cs="仿宋"/>
          <w:kern w:val="0"/>
          <w:sz w:val="32"/>
          <w:szCs w:val="32"/>
        </w:rPr>
        <w:t>（2026年修订）</w:t>
      </w:r>
    </w:p>
    <w:p w14:paraId="1CA67836">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14:paraId="55DDA89C">
      <w:pPr>
        <w:keepNext w:val="0"/>
        <w:keepLines w:val="0"/>
        <w:widowControl/>
        <w:suppressLineNumbers w:val="0"/>
        <w:autoSpaceDE w:val="0"/>
        <w:autoSpaceDN/>
        <w:spacing w:line="520" w:lineRule="exact"/>
        <w:ind w:left="0" w:firstLine="643" w:firstLineChars="200"/>
        <w:jc w:val="center"/>
        <w:rPr>
          <w:rFonts w:hint="eastAsia" w:ascii="黑体" w:hAnsi="宋体" w:eastAsia="黑体" w:cs="黑体"/>
          <w:b/>
          <w:bCs/>
          <w:kern w:val="0"/>
          <w:sz w:val="32"/>
          <w:szCs w:val="32"/>
        </w:rPr>
      </w:pPr>
      <w:r>
        <w:rPr>
          <w:rFonts w:hint="eastAsia" w:ascii="黑体" w:hAnsi="宋体" w:eastAsia="黑体" w:cs="黑体"/>
          <w:b/>
          <w:bCs/>
          <w:kern w:val="0"/>
          <w:sz w:val="32"/>
          <w:szCs w:val="32"/>
        </w:rPr>
        <w:t>第一章 总  则</w:t>
      </w:r>
    </w:p>
    <w:p w14:paraId="45D9C7B6">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第一条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为全面贯彻党的教育方针，落实立德树人根本任务，树立先进典型、激励学生勤学奋进，涵养优良校风、班风、学风，促进学生德智体美劳全面发展，培养合格社会主义建设者和可靠接班人。依据《中华人民共和国高等教育法》《普通高等学校学生管理规定》（教育部 41 号令）及贵州省教育厅评优评奖相关文件精神，结合我校办学实际，修订本办法。</w:t>
      </w:r>
    </w:p>
    <w:p w14:paraId="240BD695">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bookmarkStart w:id="0" w:name="_GoBack"/>
      <w:bookmarkEnd w:id="0"/>
      <w:r>
        <w:rPr>
          <w:rFonts w:hint="eastAsia" w:ascii="仿宋" w:hAnsi="仿宋" w:eastAsia="仿宋" w:cs="仿宋"/>
          <w:b/>
          <w:bCs/>
          <w:kern w:val="0"/>
          <w:sz w:val="32"/>
          <w:szCs w:val="32"/>
        </w:rPr>
        <w:t>第二条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学校设立校级学生集体与个人荣誉表彰体系，授予三好学生、优秀学生干部、优秀毕业生、先进班集体荣誉称号，配套颁发荣誉证书、予以全校通报表彰。</w:t>
      </w:r>
    </w:p>
    <w:p w14:paraId="3D58E100">
      <w:pPr>
        <w:keepNext w:val="0"/>
        <w:keepLines w:val="0"/>
        <w:pageBreakBefore w:val="0"/>
        <w:widowControl/>
        <w:suppressLineNumbers w:val="0"/>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第三条</w:t>
      </w:r>
      <w:r>
        <w:rPr>
          <w:rFonts w:hint="eastAsia" w:ascii="仿宋" w:hAnsi="仿宋" w:eastAsia="仿宋" w:cs="仿宋"/>
          <w:kern w:val="0"/>
          <w:sz w:val="32"/>
          <w:szCs w:val="32"/>
        </w:rPr>
        <w:t xml:space="preserve">  评优评审全程坚持公开、公平、公正基本原则，标准统一、流程规范、材料完备，所有评审结果分级公示，主动接受全体师生监督。          </w:t>
      </w:r>
    </w:p>
    <w:p w14:paraId="444618B8">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第四条</w:t>
      </w:r>
      <w:r>
        <w:rPr>
          <w:rFonts w:hint="eastAsia" w:ascii="仿宋" w:hAnsi="仿宋" w:eastAsia="仿宋" w:cs="仿宋"/>
          <w:kern w:val="0"/>
          <w:sz w:val="32"/>
          <w:szCs w:val="32"/>
        </w:rPr>
        <w:t xml:space="preserve">  “三好学生”“优秀学生干部”和“优秀毕业生</w:t>
      </w:r>
      <w:r>
        <w:rPr>
          <w:rFonts w:hint="eastAsia" w:ascii="仿宋" w:hAnsi="仿宋" w:eastAsia="仿宋" w:cs="仿宋"/>
          <w:kern w:val="0"/>
          <w:sz w:val="32"/>
          <w:szCs w:val="32"/>
          <w:lang w:val="en-US" w:eastAsia="zh-CN"/>
        </w:rPr>
        <w:t>”等荣誉称号</w:t>
      </w:r>
      <w:r>
        <w:rPr>
          <w:rFonts w:hint="eastAsia" w:ascii="仿宋" w:hAnsi="仿宋" w:eastAsia="仿宋" w:cs="仿宋"/>
          <w:kern w:val="0"/>
          <w:sz w:val="32"/>
          <w:szCs w:val="32"/>
        </w:rPr>
        <w:t>评定坚持公平、公开、公正的原则</w:t>
      </w:r>
      <w:r>
        <w:rPr>
          <w:rFonts w:hint="eastAsia" w:ascii="仿宋" w:hAnsi="仿宋" w:eastAsia="仿宋" w:cs="仿宋"/>
          <w:kern w:val="0"/>
          <w:sz w:val="32"/>
          <w:szCs w:val="32"/>
          <w:lang w:eastAsia="zh-CN"/>
        </w:rPr>
        <w:t>，按照</w:t>
      </w:r>
      <w:r>
        <w:rPr>
          <w:rFonts w:hint="eastAsia" w:ascii="仿宋" w:hAnsi="仿宋" w:eastAsia="仿宋" w:cs="仿宋"/>
          <w:kern w:val="0"/>
          <w:sz w:val="32"/>
          <w:szCs w:val="32"/>
        </w:rPr>
        <w:t>德智体美劳全面发展</w:t>
      </w:r>
      <w:r>
        <w:rPr>
          <w:rFonts w:hint="eastAsia" w:ascii="仿宋" w:hAnsi="仿宋" w:eastAsia="仿宋" w:cs="仿宋"/>
          <w:kern w:val="0"/>
          <w:sz w:val="32"/>
          <w:szCs w:val="32"/>
          <w:lang w:eastAsia="zh-CN"/>
        </w:rPr>
        <w:t>的标准进行综合考评</w:t>
      </w:r>
      <w:r>
        <w:rPr>
          <w:rFonts w:hint="eastAsia" w:ascii="仿宋" w:hAnsi="仿宋" w:eastAsia="仿宋" w:cs="仿宋"/>
          <w:kern w:val="0"/>
          <w:sz w:val="32"/>
          <w:szCs w:val="32"/>
        </w:rPr>
        <w:t>。采取学生自愿申报与组织推荐相结合的方式进行选拔。</w:t>
      </w:r>
    </w:p>
    <w:p w14:paraId="083B3936">
      <w:pPr>
        <w:keepNext w:val="0"/>
        <w:keepLines w:val="0"/>
        <w:widowControl/>
        <w:suppressLineNumbers w:val="0"/>
        <w:autoSpaceDE w:val="0"/>
        <w:autoSpaceDN/>
        <w:spacing w:line="520" w:lineRule="exact"/>
        <w:ind w:left="0"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 </w:t>
      </w:r>
    </w:p>
    <w:p w14:paraId="5A6444BC">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r>
        <w:rPr>
          <w:rFonts w:hint="eastAsia" w:ascii="黑体" w:hAnsi="宋体" w:eastAsia="黑体" w:cs="黑体"/>
          <w:kern w:val="0"/>
          <w:sz w:val="32"/>
          <w:szCs w:val="32"/>
        </w:rPr>
        <w:t>第二章  评审机构及职能</w:t>
      </w:r>
    </w:p>
    <w:p w14:paraId="4E4D0331">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 xml:space="preserve">第五条 </w:t>
      </w:r>
      <w:r>
        <w:rPr>
          <w:rFonts w:hint="eastAsia" w:ascii="仿宋" w:hAnsi="仿宋" w:eastAsia="仿宋" w:cs="仿宋"/>
          <w:kern w:val="0"/>
          <w:sz w:val="32"/>
          <w:szCs w:val="32"/>
        </w:rPr>
        <w:t xml:space="preserve"> 学校成立贵州商学院学生奖助工作领导小组。由分管学生工作的校领导任组长，学生工作部（武装部、学生处、大学生资助管理中心）部长（处长、主任）任副组长，成员由教务处、财务处、实践教育中心、通识学院等职能部门主要负责人、各学院分管学生工作领导、学生代表组成。学校学生奖助工作领导小组下设学生</w:t>
      </w:r>
      <w:r>
        <w:rPr>
          <w:rFonts w:hint="eastAsia" w:ascii="仿宋" w:hAnsi="仿宋" w:eastAsia="仿宋" w:cs="仿宋"/>
          <w:kern w:val="0"/>
          <w:sz w:val="32"/>
          <w:szCs w:val="32"/>
          <w:lang w:val="en-US" w:eastAsia="zh-CN"/>
        </w:rPr>
        <w:t>奖助</w:t>
      </w:r>
      <w:r>
        <w:rPr>
          <w:rFonts w:hint="eastAsia" w:ascii="仿宋" w:hAnsi="仿宋" w:eastAsia="仿宋" w:cs="仿宋"/>
          <w:kern w:val="0"/>
          <w:sz w:val="32"/>
          <w:szCs w:val="32"/>
        </w:rPr>
        <w:t>工作评审办公室，办公室设在学生工作部，负责日常工作。</w:t>
      </w:r>
    </w:p>
    <w:p w14:paraId="3669D995">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kern w:val="0"/>
          <w:sz w:val="32"/>
          <w:szCs w:val="32"/>
        </w:rPr>
        <w:t xml:space="preserve">第六条 </w:t>
      </w:r>
      <w:r>
        <w:rPr>
          <w:rFonts w:hint="eastAsia" w:ascii="仿宋" w:hAnsi="仿宋" w:eastAsia="仿宋" w:cs="仿宋"/>
          <w:kern w:val="0"/>
          <w:sz w:val="32"/>
          <w:szCs w:val="32"/>
        </w:rPr>
        <w:t xml:space="preserve"> </w:t>
      </w:r>
      <w:r>
        <w:rPr>
          <w:rFonts w:hint="eastAsia" w:ascii="仿宋" w:hAnsi="仿宋" w:eastAsia="仿宋" w:cs="仿宋"/>
          <w:color w:val="auto"/>
          <w:kern w:val="0"/>
          <w:sz w:val="32"/>
          <w:szCs w:val="32"/>
        </w:rPr>
        <w:t>学生奖助工作评审领导小组的主要职能是讨论和决定</w:t>
      </w:r>
      <w:r>
        <w:rPr>
          <w:rFonts w:hint="eastAsia" w:ascii="仿宋" w:hAnsi="仿宋" w:eastAsia="仿宋" w:cs="仿宋"/>
          <w:kern w:val="0"/>
          <w:sz w:val="32"/>
          <w:szCs w:val="32"/>
        </w:rPr>
        <w:t>“三好学生”“优秀学生干部</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“优秀毕业生</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“先进班集体”等</w:t>
      </w:r>
      <w:r>
        <w:rPr>
          <w:rFonts w:hint="eastAsia" w:ascii="仿宋" w:hAnsi="仿宋" w:eastAsia="仿宋" w:cs="仿宋"/>
          <w:color w:val="auto"/>
          <w:kern w:val="0"/>
          <w:sz w:val="32"/>
          <w:szCs w:val="32"/>
        </w:rPr>
        <w:t>有关学生</w:t>
      </w:r>
      <w:r>
        <w:rPr>
          <w:rFonts w:hint="eastAsia" w:ascii="仿宋" w:hAnsi="仿宋" w:eastAsia="仿宋" w:cs="仿宋"/>
          <w:color w:val="auto"/>
          <w:kern w:val="0"/>
          <w:sz w:val="32"/>
          <w:szCs w:val="32"/>
          <w:lang w:val="en-US" w:eastAsia="zh-CN"/>
        </w:rPr>
        <w:t>荣誉称号评定</w:t>
      </w:r>
      <w:r>
        <w:rPr>
          <w:rFonts w:hint="eastAsia" w:ascii="仿宋" w:hAnsi="仿宋" w:eastAsia="仿宋" w:cs="仿宋"/>
          <w:color w:val="auto"/>
          <w:kern w:val="0"/>
          <w:sz w:val="32"/>
          <w:szCs w:val="32"/>
        </w:rPr>
        <w:t>的名额分配、资格复核、争议终裁等重要</w:t>
      </w:r>
      <w:r>
        <w:rPr>
          <w:rFonts w:hint="eastAsia" w:ascii="仿宋" w:hAnsi="仿宋" w:eastAsia="仿宋" w:cs="仿宋"/>
          <w:color w:val="auto"/>
          <w:kern w:val="0"/>
          <w:sz w:val="32"/>
          <w:szCs w:val="32"/>
          <w:lang w:eastAsia="zh-CN"/>
        </w:rPr>
        <w:t>事项</w:t>
      </w:r>
      <w:r>
        <w:rPr>
          <w:rFonts w:hint="eastAsia" w:ascii="仿宋" w:hAnsi="仿宋" w:eastAsia="仿宋" w:cs="仿宋"/>
          <w:color w:val="auto"/>
          <w:kern w:val="0"/>
          <w:sz w:val="32"/>
          <w:szCs w:val="32"/>
        </w:rPr>
        <w:t>，制定</w:t>
      </w:r>
      <w:r>
        <w:rPr>
          <w:rFonts w:hint="eastAsia" w:ascii="仿宋" w:hAnsi="仿宋" w:eastAsia="仿宋" w:cs="仿宋"/>
          <w:color w:val="auto"/>
          <w:kern w:val="0"/>
          <w:sz w:val="32"/>
          <w:szCs w:val="32"/>
          <w:lang w:val="en-US" w:eastAsia="zh-CN"/>
        </w:rPr>
        <w:t>校级</w:t>
      </w:r>
      <w:r>
        <w:rPr>
          <w:rFonts w:hint="eastAsia" w:ascii="仿宋" w:hAnsi="仿宋" w:eastAsia="仿宋" w:cs="仿宋"/>
          <w:kern w:val="0"/>
          <w:sz w:val="32"/>
          <w:szCs w:val="32"/>
        </w:rPr>
        <w:t>“三好学生”“优秀学生干部</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“优秀毕业生</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“先进班集体”</w:t>
      </w:r>
      <w:r>
        <w:rPr>
          <w:rFonts w:hint="eastAsia" w:ascii="仿宋" w:hAnsi="仿宋" w:eastAsia="仿宋" w:cs="仿宋"/>
          <w:color w:val="auto"/>
          <w:kern w:val="0"/>
          <w:sz w:val="32"/>
          <w:szCs w:val="32"/>
          <w:lang w:val="en-US" w:eastAsia="zh-CN"/>
        </w:rPr>
        <w:t>评定</w:t>
      </w:r>
      <w:r>
        <w:rPr>
          <w:rFonts w:hint="eastAsia" w:ascii="仿宋" w:hAnsi="仿宋" w:eastAsia="仿宋" w:cs="仿宋"/>
          <w:color w:val="auto"/>
          <w:kern w:val="0"/>
          <w:sz w:val="32"/>
          <w:szCs w:val="32"/>
        </w:rPr>
        <w:t>办法，审核批准</w:t>
      </w:r>
      <w:r>
        <w:rPr>
          <w:rFonts w:hint="eastAsia" w:ascii="仿宋" w:hAnsi="仿宋" w:eastAsia="仿宋" w:cs="仿宋"/>
          <w:color w:val="auto"/>
          <w:kern w:val="0"/>
          <w:sz w:val="32"/>
          <w:szCs w:val="32"/>
          <w:lang w:val="en-US" w:eastAsia="zh-CN"/>
        </w:rPr>
        <w:t>后</w:t>
      </w:r>
      <w:r>
        <w:rPr>
          <w:rFonts w:hint="eastAsia" w:ascii="仿宋" w:hAnsi="仿宋" w:eastAsia="仿宋" w:cs="仿宋"/>
          <w:color w:val="auto"/>
          <w:kern w:val="0"/>
          <w:sz w:val="32"/>
          <w:szCs w:val="32"/>
        </w:rPr>
        <w:t>予以表彰。</w:t>
      </w:r>
    </w:p>
    <w:p w14:paraId="18151A0E">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第七条</w:t>
      </w:r>
      <w:r>
        <w:rPr>
          <w:rFonts w:hint="eastAsia" w:ascii="仿宋" w:hAnsi="仿宋" w:eastAsia="仿宋" w:cs="仿宋"/>
          <w:kern w:val="0"/>
          <w:sz w:val="32"/>
          <w:szCs w:val="32"/>
        </w:rPr>
        <w:t xml:space="preserve">  各学院成立学生奖助工作评审小组，组长由学院分管学生工作的领导担任，成员由学工办主任、院团总支书记、辅导员、班主任以及学生代表组成。主要职责是按照本办法的规定和学校工作部署要求，遴选、推荐参加学校以及上级部门表彰</w:t>
      </w:r>
      <w:r>
        <w:rPr>
          <w:rFonts w:hint="eastAsia" w:ascii="仿宋" w:hAnsi="仿宋" w:eastAsia="仿宋" w:cs="仿宋"/>
          <w:kern w:val="0"/>
          <w:sz w:val="32"/>
          <w:szCs w:val="32"/>
          <w:lang w:eastAsia="zh-CN"/>
        </w:rPr>
        <w:t>的学生</w:t>
      </w:r>
      <w:r>
        <w:rPr>
          <w:rFonts w:hint="eastAsia" w:ascii="仿宋" w:hAnsi="仿宋" w:eastAsia="仿宋" w:cs="仿宋"/>
          <w:kern w:val="0"/>
          <w:sz w:val="32"/>
          <w:szCs w:val="32"/>
        </w:rPr>
        <w:t>人选事宜。</w:t>
      </w:r>
    </w:p>
    <w:p w14:paraId="0F7177C7">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p>
    <w:p w14:paraId="0AEF55E9">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r>
        <w:rPr>
          <w:rFonts w:hint="eastAsia" w:ascii="黑体" w:hAnsi="宋体" w:eastAsia="黑体" w:cs="黑体"/>
          <w:kern w:val="0"/>
          <w:sz w:val="32"/>
          <w:szCs w:val="32"/>
        </w:rPr>
        <w:t>第三章  评优评奖类型及奖项设置</w:t>
      </w:r>
    </w:p>
    <w:p w14:paraId="1467055A">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第八条</w:t>
      </w:r>
      <w:r>
        <w:rPr>
          <w:rFonts w:hint="eastAsia" w:ascii="仿宋" w:hAnsi="仿宋" w:eastAsia="仿宋" w:cs="仿宋"/>
          <w:kern w:val="0"/>
          <w:sz w:val="32"/>
          <w:szCs w:val="32"/>
        </w:rPr>
        <w:t xml:space="preserve">  学校设立的</w:t>
      </w:r>
      <w:r>
        <w:rPr>
          <w:rFonts w:hint="eastAsia" w:ascii="仿宋" w:hAnsi="仿宋" w:eastAsia="仿宋" w:cs="仿宋"/>
          <w:kern w:val="0"/>
          <w:sz w:val="32"/>
          <w:szCs w:val="32"/>
          <w:lang w:val="en-US" w:eastAsia="zh-CN"/>
        </w:rPr>
        <w:t>学生</w:t>
      </w:r>
      <w:r>
        <w:rPr>
          <w:rFonts w:hint="eastAsia" w:ascii="仿宋" w:hAnsi="仿宋" w:eastAsia="仿宋" w:cs="仿宋"/>
          <w:kern w:val="0"/>
          <w:sz w:val="32"/>
          <w:szCs w:val="32"/>
        </w:rPr>
        <w:t>荣誉称号主要有：</w:t>
      </w:r>
    </w:p>
    <w:p w14:paraId="5741D03B">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（一）三好学生；</w:t>
      </w:r>
    </w:p>
    <w:p w14:paraId="6CF36F16">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（二）优秀学生干部；</w:t>
      </w:r>
    </w:p>
    <w:p w14:paraId="26C1A2F6">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（三）优秀毕业生；</w:t>
      </w:r>
    </w:p>
    <w:p w14:paraId="34137752">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（四）先进班集体。</w:t>
      </w:r>
    </w:p>
    <w:p w14:paraId="76AD08F7">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第九条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 xml:space="preserve">在同一表彰奖励批次中，一人不能同时荣获“三好学生”和“优秀学生干部”荣誉称号。  </w:t>
      </w:r>
    </w:p>
    <w:p w14:paraId="5BF80594">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p>
    <w:p w14:paraId="0402C7CC">
      <w:pPr>
        <w:keepNext w:val="0"/>
        <w:keepLines w:val="0"/>
        <w:widowControl/>
        <w:suppressLineNumbers w:val="0"/>
        <w:autoSpaceDE w:val="0"/>
        <w:autoSpaceDN/>
        <w:spacing w:line="520" w:lineRule="exact"/>
        <w:ind w:left="0" w:firstLine="640" w:firstLineChars="200"/>
        <w:jc w:val="center"/>
        <w:rPr>
          <w:rFonts w:hint="eastAsia" w:ascii="仿宋" w:hAnsi="仿宋" w:eastAsia="仿宋" w:cs="仿宋"/>
          <w:kern w:val="0"/>
          <w:sz w:val="32"/>
          <w:szCs w:val="32"/>
        </w:rPr>
      </w:pPr>
      <w:r>
        <w:rPr>
          <w:rFonts w:hint="eastAsia" w:ascii="黑体" w:hAnsi="宋体" w:eastAsia="黑体" w:cs="黑体"/>
          <w:kern w:val="0"/>
          <w:sz w:val="32"/>
          <w:szCs w:val="32"/>
        </w:rPr>
        <w:t>第四章  评定办法</w:t>
      </w:r>
    </w:p>
    <w:p w14:paraId="571120CF">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第十条</w:t>
      </w:r>
      <w:r>
        <w:rPr>
          <w:rFonts w:hint="eastAsia" w:ascii="仿宋" w:hAnsi="仿宋" w:eastAsia="仿宋" w:cs="仿宋"/>
          <w:kern w:val="0"/>
          <w:sz w:val="32"/>
          <w:szCs w:val="32"/>
        </w:rPr>
        <w:t xml:space="preserve">  校级三好学生评定办法</w:t>
      </w:r>
    </w:p>
    <w:p w14:paraId="16DCAFC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（一）评选比例</w:t>
      </w:r>
    </w:p>
    <w:p w14:paraId="7E260235">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校级三好学生在除一年级新生外的在校生中评选，名额为可参评人总数的</w:t>
      </w:r>
      <w:r>
        <w:rPr>
          <w:rFonts w:hint="eastAsia" w:ascii="仿宋" w:hAnsi="仿宋" w:eastAsia="仿宋" w:cs="仿宋"/>
          <w:kern w:val="0"/>
          <w:sz w:val="32"/>
          <w:szCs w:val="32"/>
          <w:lang w:val="en-US" w:eastAsia="zh-CN"/>
        </w:rPr>
        <w:t>10</w:t>
      </w:r>
      <w:r>
        <w:rPr>
          <w:rFonts w:hint="eastAsia" w:ascii="仿宋" w:hAnsi="仿宋" w:eastAsia="仿宋" w:cs="仿宋"/>
          <w:kern w:val="0"/>
          <w:sz w:val="32"/>
          <w:szCs w:val="32"/>
        </w:rPr>
        <w:t>%。</w:t>
      </w:r>
    </w:p>
    <w:p w14:paraId="1CA88D40">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（二）评选条件</w:t>
      </w:r>
    </w:p>
    <w:p w14:paraId="314C9C82">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具有</w:t>
      </w:r>
      <w:r>
        <w:rPr>
          <w:rFonts w:hint="eastAsia" w:ascii="仿宋" w:hAnsi="仿宋" w:eastAsia="仿宋" w:cs="仿宋"/>
          <w:kern w:val="0"/>
          <w:sz w:val="32"/>
          <w:szCs w:val="32"/>
          <w:lang w:eastAsia="zh-CN"/>
        </w:rPr>
        <w:t>坚定正确</w:t>
      </w:r>
      <w:r>
        <w:rPr>
          <w:rFonts w:hint="eastAsia" w:ascii="仿宋" w:hAnsi="仿宋" w:eastAsia="仿宋" w:cs="仿宋"/>
          <w:kern w:val="0"/>
          <w:sz w:val="32"/>
          <w:szCs w:val="32"/>
        </w:rPr>
        <w:t>的政治立场、优良的道德品质，自觉践行社会主义核心价值观，模范遵守法律法规、公民道德行为规范和学校规章制度，行为举止文明，诚实守信。</w:t>
      </w:r>
    </w:p>
    <w:p w14:paraId="23C4CCB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2.热爱学习，努力掌握科学文化知识和专业技能，学习成绩优异，在学习过程、学术研究、科技活动、技能大赛、创新创业等方面成绩突出，乐于帮助同学共同进步。</w:t>
      </w:r>
    </w:p>
    <w:p w14:paraId="1FE20A52">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积极参加学校、院系、班级开展的活动，积极参与公益活动，热爱集体，敬老爱幼，具有热爱劳动、吃苦耐劳、开拓创新精神，能运用所学知识分析解决问题</w:t>
      </w:r>
      <w:r>
        <w:rPr>
          <w:rFonts w:hint="eastAsia" w:ascii="仿宋" w:hAnsi="仿宋" w:eastAsia="仿宋" w:cs="仿宋"/>
          <w:kern w:val="0"/>
          <w:sz w:val="32"/>
          <w:szCs w:val="32"/>
          <w:lang w:eastAsia="zh-CN"/>
        </w:rPr>
        <w:t>，具</w:t>
      </w:r>
      <w:r>
        <w:rPr>
          <w:rFonts w:hint="eastAsia" w:ascii="仿宋" w:hAnsi="仿宋" w:eastAsia="仿宋" w:cs="仿宋"/>
          <w:kern w:val="0"/>
          <w:sz w:val="32"/>
          <w:szCs w:val="32"/>
        </w:rPr>
        <w:t>有突出的表现和事迹</w:t>
      </w:r>
      <w:r>
        <w:rPr>
          <w:rFonts w:hint="eastAsia" w:ascii="仿宋" w:hAnsi="仿宋" w:eastAsia="仿宋" w:cs="仿宋"/>
          <w:kern w:val="0"/>
          <w:sz w:val="32"/>
          <w:szCs w:val="32"/>
          <w:lang w:eastAsia="zh-CN"/>
        </w:rPr>
        <w:t>。</w:t>
      </w:r>
    </w:p>
    <w:p w14:paraId="21476FE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具</w:t>
      </w:r>
      <w:r>
        <w:rPr>
          <w:rFonts w:hint="eastAsia" w:ascii="仿宋" w:hAnsi="仿宋" w:eastAsia="仿宋" w:cs="仿宋"/>
          <w:kern w:val="0"/>
          <w:sz w:val="32"/>
          <w:szCs w:val="32"/>
        </w:rPr>
        <w:t>有健康的体质和良好的心理素质</w:t>
      </w:r>
      <w:r>
        <w:rPr>
          <w:rFonts w:hint="eastAsia" w:ascii="仿宋" w:hAnsi="仿宋" w:eastAsia="仿宋" w:cs="仿宋"/>
          <w:kern w:val="0"/>
          <w:sz w:val="32"/>
          <w:szCs w:val="32"/>
          <w:lang w:eastAsia="zh-CN"/>
        </w:rPr>
        <w:t>，具</w:t>
      </w:r>
      <w:r>
        <w:rPr>
          <w:rFonts w:hint="eastAsia" w:ascii="仿宋" w:hAnsi="仿宋" w:eastAsia="仿宋" w:cs="仿宋"/>
          <w:kern w:val="0"/>
          <w:sz w:val="32"/>
          <w:szCs w:val="32"/>
        </w:rPr>
        <w:t>有健康的生活习性和良好的卫生习惯，达到《国家学生体质健康标准》良好标准；具有积极、健康、向上的精神风貌。</w:t>
      </w:r>
    </w:p>
    <w:p w14:paraId="73F3870F">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学习成绩优良，评选学年所修课程无重修或补考；学年综合</w:t>
      </w:r>
      <w:r>
        <w:rPr>
          <w:rFonts w:hint="eastAsia" w:ascii="仿宋" w:hAnsi="仿宋" w:eastAsia="仿宋" w:cs="仿宋"/>
          <w:kern w:val="0"/>
          <w:sz w:val="32"/>
          <w:szCs w:val="32"/>
          <w:lang w:val="en-US" w:eastAsia="zh-CN"/>
        </w:rPr>
        <w:t>素质</w:t>
      </w:r>
      <w:r>
        <w:rPr>
          <w:rFonts w:hint="eastAsia" w:ascii="仿宋" w:hAnsi="仿宋" w:eastAsia="仿宋" w:cs="仿宋"/>
          <w:kern w:val="0"/>
          <w:sz w:val="32"/>
          <w:szCs w:val="32"/>
        </w:rPr>
        <w:t>测评成绩排名应居于同年级本专业前10%，无恶意欠费情况；</w:t>
      </w:r>
    </w:p>
    <w:p w14:paraId="1A218ED8">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具有较强的科学研究和实践创新能力，且有研究成果或者实践创新项目者</w:t>
      </w:r>
      <w:r>
        <w:rPr>
          <w:rFonts w:hint="eastAsia" w:ascii="仿宋" w:hAnsi="仿宋" w:eastAsia="仿宋" w:cs="仿宋"/>
          <w:kern w:val="0"/>
          <w:sz w:val="32"/>
          <w:szCs w:val="32"/>
          <w:lang w:eastAsia="zh-CN"/>
        </w:rPr>
        <w:t>，在</w:t>
      </w:r>
      <w:r>
        <w:rPr>
          <w:rFonts w:hint="eastAsia" w:ascii="仿宋" w:hAnsi="仿宋" w:eastAsia="仿宋" w:cs="仿宋"/>
          <w:kern w:val="0"/>
          <w:sz w:val="32"/>
          <w:szCs w:val="32"/>
        </w:rPr>
        <w:t>同等条件下优先评选。</w:t>
      </w:r>
    </w:p>
    <w:p w14:paraId="1D4C1845">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（三）评选程序</w:t>
      </w:r>
    </w:p>
    <w:p w14:paraId="0FF37399">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按学年评定，由学生工作部下发通知，学生本人根据通知要求自愿向所在班级申报，逾期视为自动放弃。同年申报的校级三好学生不能再申报校级优秀学生干部；</w:t>
      </w:r>
    </w:p>
    <w:p w14:paraId="772AE41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由辅导员组织开展班级民主评议，按照奖励比例和条件组织评选，在符合申报条件的学生中，遴选出候选人，报学院学生奖助工作评审小组评审；</w:t>
      </w:r>
    </w:p>
    <w:p w14:paraId="2889087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学院学生奖助工作评审小组评审后，经学院党政联席会审议同意，对评选情况及结果在学院内公示3个工作日无异议后报学生工作部初审；</w:t>
      </w:r>
    </w:p>
    <w:p w14:paraId="3CE6D5C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学生工作部将初审名单报送学校学生奖助工作评审领导小组集体评审，审议通过后在学校公示不少于5个工作日。</w:t>
      </w:r>
    </w:p>
    <w:p w14:paraId="6414769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w:t>
      </w:r>
      <w:r>
        <w:rPr>
          <w:rFonts w:hint="eastAsia" w:ascii="仿宋" w:hAnsi="仿宋" w:eastAsia="仿宋" w:cs="仿宋"/>
          <w:b/>
          <w:bCs/>
          <w:kern w:val="0"/>
          <w:sz w:val="32"/>
          <w:szCs w:val="32"/>
          <w:lang w:val="en-US" w:eastAsia="zh-CN"/>
        </w:rPr>
        <w:t>十一</w:t>
      </w:r>
      <w:r>
        <w:rPr>
          <w:rFonts w:hint="eastAsia" w:ascii="仿宋" w:hAnsi="仿宋" w:eastAsia="仿宋" w:cs="仿宋"/>
          <w:b/>
          <w:bCs/>
          <w:kern w:val="0"/>
          <w:sz w:val="32"/>
          <w:szCs w:val="32"/>
        </w:rPr>
        <w:t xml:space="preserve">条 </w:t>
      </w:r>
      <w:r>
        <w:rPr>
          <w:rFonts w:hint="eastAsia" w:ascii="仿宋" w:hAnsi="仿宋" w:eastAsia="仿宋" w:cs="仿宋"/>
          <w:kern w:val="0"/>
          <w:sz w:val="32"/>
          <w:szCs w:val="32"/>
        </w:rPr>
        <w:t>校级优秀学生干部评定办法</w:t>
      </w:r>
    </w:p>
    <w:p w14:paraId="5F8D851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（一）评选比例</w:t>
      </w:r>
    </w:p>
    <w:p w14:paraId="127387E6">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校级优秀学生干部在除一年级新生外的在校在任学生干部中评选，名额为可参评学生干部总数的10%。</w:t>
      </w:r>
    </w:p>
    <w:p w14:paraId="6D1CE287">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（二）评选条件</w:t>
      </w:r>
    </w:p>
    <w:p w14:paraId="5659C0B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具备三好学生1-4项条件；</w:t>
      </w:r>
    </w:p>
    <w:p w14:paraId="455C919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学习成绩优异，评选学年所修课程无重修或补考；学年综合测评成绩排名居于同年级本专业前30%，无恶意欠费情况；</w:t>
      </w:r>
    </w:p>
    <w:p w14:paraId="7992C48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积极参与</w:t>
      </w:r>
      <w:r>
        <w:rPr>
          <w:rFonts w:hint="eastAsia" w:ascii="仿宋" w:hAnsi="仿宋" w:eastAsia="仿宋" w:cs="仿宋"/>
          <w:kern w:val="0"/>
          <w:sz w:val="32"/>
          <w:szCs w:val="32"/>
          <w:lang w:eastAsia="zh-CN"/>
        </w:rPr>
        <w:t>并</w:t>
      </w:r>
      <w:r>
        <w:rPr>
          <w:rFonts w:hint="eastAsia" w:ascii="仿宋" w:hAnsi="仿宋" w:eastAsia="仿宋" w:cs="仿宋"/>
          <w:kern w:val="0"/>
          <w:sz w:val="32"/>
          <w:szCs w:val="32"/>
        </w:rPr>
        <w:t>组织集体活动，能配合学校和老师主动开展管理工作，起到先锋模范和骨干带头作用；作风正派，有较强的管理能力和组织协调能力；在同学中有较高的认可度，有突出的表现和事迹；</w:t>
      </w:r>
    </w:p>
    <w:p w14:paraId="42E70A66">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担任学生干部一年及以上，工作积极主动</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认真负责</w:t>
      </w:r>
      <w:r>
        <w:rPr>
          <w:rFonts w:hint="eastAsia" w:ascii="仿宋" w:hAnsi="仿宋" w:eastAsia="仿宋" w:cs="仿宋"/>
          <w:kern w:val="0"/>
          <w:sz w:val="32"/>
          <w:szCs w:val="32"/>
          <w:lang w:eastAsia="zh-CN"/>
        </w:rPr>
        <w:t>，具</w:t>
      </w:r>
      <w:r>
        <w:rPr>
          <w:rFonts w:hint="eastAsia" w:ascii="仿宋" w:hAnsi="仿宋" w:eastAsia="仿宋" w:cs="仿宋"/>
          <w:kern w:val="0"/>
          <w:sz w:val="32"/>
          <w:szCs w:val="32"/>
        </w:rPr>
        <w:t>有较强的责任心和奉献精神，在同学中有较高威信，工作取得一定成绩。</w:t>
      </w:r>
    </w:p>
    <w:p w14:paraId="604E09A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（三）评选程序</w:t>
      </w:r>
    </w:p>
    <w:p w14:paraId="1A15104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1.遴选推荐：</w:t>
      </w:r>
    </w:p>
    <w:p w14:paraId="2A7CE48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（1）校团委、校学生会、校学生社团联合会等校级学生组织</w:t>
      </w:r>
      <w:r>
        <w:rPr>
          <w:rFonts w:hint="eastAsia" w:ascii="仿宋" w:hAnsi="仿宋" w:eastAsia="仿宋" w:cs="仿宋"/>
          <w:kern w:val="0"/>
          <w:sz w:val="32"/>
          <w:szCs w:val="32"/>
          <w:lang w:eastAsia="zh-CN"/>
        </w:rPr>
        <w:t>的学生</w:t>
      </w:r>
      <w:r>
        <w:rPr>
          <w:rFonts w:hint="eastAsia" w:ascii="仿宋" w:hAnsi="仿宋" w:eastAsia="仿宋" w:cs="仿宋"/>
          <w:kern w:val="0"/>
          <w:sz w:val="32"/>
          <w:szCs w:val="32"/>
        </w:rPr>
        <w:t>干部由校团委在申报的学生中遴选推荐。</w:t>
      </w:r>
    </w:p>
    <w:p w14:paraId="31837DB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（2）一站式学生社区学生管委会、宣传部融媒体中心等职能部门的校级学生组织</w:t>
      </w:r>
      <w:r>
        <w:rPr>
          <w:rFonts w:hint="eastAsia" w:ascii="仿宋" w:hAnsi="仿宋" w:eastAsia="仿宋" w:cs="仿宋"/>
          <w:kern w:val="0"/>
          <w:sz w:val="32"/>
          <w:szCs w:val="32"/>
          <w:lang w:eastAsia="zh-CN"/>
        </w:rPr>
        <w:t>的学生干部由</w:t>
      </w:r>
      <w:r>
        <w:rPr>
          <w:rFonts w:hint="eastAsia" w:ascii="仿宋" w:hAnsi="仿宋" w:eastAsia="仿宋" w:cs="仿宋"/>
          <w:kern w:val="0"/>
          <w:sz w:val="32"/>
          <w:szCs w:val="32"/>
        </w:rPr>
        <w:t>分管部门在申报学生中遴选推荐。</w:t>
      </w:r>
    </w:p>
    <w:p w14:paraId="0795171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2.优秀学生干部候选人需参加本班民主评议，并征求有关教师意见；学院学生奖助工作评审小组评审后经学院党政联席会审议同意，在学院范围内公示3个工作日后无异议，报学生工作部审核。</w:t>
      </w:r>
    </w:p>
    <w:p w14:paraId="335FC92F">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3.学生工作部将初审名单报送学校学生奖助工作评审领导小组集体评审，审议通过后在学校公示不少于5个工作日。</w:t>
      </w:r>
    </w:p>
    <w:p w14:paraId="5A3070EB">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 xml:space="preserve">条 </w:t>
      </w:r>
      <w:r>
        <w:rPr>
          <w:rFonts w:hint="eastAsia" w:ascii="仿宋" w:hAnsi="仿宋" w:eastAsia="仿宋" w:cs="仿宋"/>
          <w:kern w:val="0"/>
          <w:sz w:val="32"/>
          <w:szCs w:val="32"/>
        </w:rPr>
        <w:t xml:space="preserve"> 校级优秀毕业生评定办法</w:t>
      </w:r>
    </w:p>
    <w:p w14:paraId="45FAED9B">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（一）评选比例</w:t>
      </w:r>
    </w:p>
    <w:p w14:paraId="68BE5E0F">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校级优秀毕业生在应届毕业生中评选，名额为应届毕业生总数的10%。</w:t>
      </w:r>
    </w:p>
    <w:p w14:paraId="048BF2A0">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（二）评选条件</w:t>
      </w:r>
    </w:p>
    <w:p w14:paraId="7F9AAC15">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具备三好学生1-4项条件；</w:t>
      </w:r>
    </w:p>
    <w:p w14:paraId="144E7BA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学习成绩优异，评选学年所修课程无重修或补考，无恶意欠费情况；</w:t>
      </w:r>
    </w:p>
    <w:p w14:paraId="1C61B360">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具有一定的科学研究和实践创新能力，且有研究成果或者实践创新项目者</w:t>
      </w:r>
      <w:r>
        <w:rPr>
          <w:rFonts w:hint="eastAsia" w:ascii="仿宋" w:hAnsi="仿宋" w:eastAsia="仿宋" w:cs="仿宋"/>
          <w:kern w:val="0"/>
          <w:sz w:val="32"/>
          <w:szCs w:val="32"/>
          <w:lang w:eastAsia="zh-CN"/>
        </w:rPr>
        <w:t>，在</w:t>
      </w:r>
      <w:r>
        <w:rPr>
          <w:rFonts w:hint="eastAsia" w:ascii="仿宋" w:hAnsi="仿宋" w:eastAsia="仿宋" w:cs="仿宋"/>
          <w:kern w:val="0"/>
          <w:sz w:val="32"/>
          <w:szCs w:val="32"/>
        </w:rPr>
        <w:t>同等条件下优先评选；</w:t>
      </w:r>
    </w:p>
    <w:p w14:paraId="58A3D2A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具有正确的择业观和积极为社会做贡献的思想，在校期间学习成绩优秀</w:t>
      </w:r>
      <w:r>
        <w:rPr>
          <w:rFonts w:hint="eastAsia" w:ascii="仿宋" w:hAnsi="仿宋" w:eastAsia="仿宋" w:cs="仿宋"/>
          <w:kern w:val="0"/>
          <w:sz w:val="32"/>
          <w:szCs w:val="32"/>
          <w:lang w:eastAsia="zh-CN"/>
        </w:rPr>
        <w:t>，具</w:t>
      </w:r>
      <w:r>
        <w:rPr>
          <w:rFonts w:hint="eastAsia" w:ascii="仿宋" w:hAnsi="仿宋" w:eastAsia="仿宋" w:cs="仿宋"/>
          <w:kern w:val="0"/>
          <w:sz w:val="32"/>
          <w:szCs w:val="32"/>
        </w:rPr>
        <w:t>有突出的表现和事迹，在校期间综合测评成绩排名居于同年级本专业前20%；</w:t>
      </w:r>
    </w:p>
    <w:p w14:paraId="76515FA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在校期间获得过“三好学生”或“优秀学生干部”校级及以上荣誉称号；</w:t>
      </w:r>
    </w:p>
    <w:p w14:paraId="3F09EBEC">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对服从国家需要，自愿到国家重点保障单位、边远省区和艰苦行业就业的毕业生，</w:t>
      </w:r>
      <w:r>
        <w:rPr>
          <w:rFonts w:hint="eastAsia" w:ascii="仿宋" w:hAnsi="仿宋" w:eastAsia="仿宋" w:cs="仿宋"/>
          <w:kern w:val="0"/>
          <w:sz w:val="32"/>
          <w:szCs w:val="32"/>
          <w:lang w:eastAsia="zh-CN"/>
        </w:rPr>
        <w:t>以及</w:t>
      </w:r>
      <w:r>
        <w:rPr>
          <w:rFonts w:hint="eastAsia" w:ascii="仿宋" w:hAnsi="仿宋" w:eastAsia="仿宋" w:cs="仿宋"/>
          <w:kern w:val="0"/>
          <w:sz w:val="32"/>
          <w:szCs w:val="32"/>
        </w:rPr>
        <w:t>退役复学、积极应征入伍或在技能大赛、创新创业等方面获得省级以上奖励及其他对社会有突出贡献的毕业生，在同等条件下优先评选。</w:t>
      </w:r>
    </w:p>
    <w:p w14:paraId="1EBCAB5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（三）评选程序</w:t>
      </w:r>
    </w:p>
    <w:p w14:paraId="2004843C">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辅导员按评选条件组织学生自愿申报，经广泛征求意见、学生民主评议、学院学生奖助工作评审小组评审</w:t>
      </w:r>
      <w:r>
        <w:rPr>
          <w:rFonts w:hint="eastAsia" w:ascii="仿宋" w:hAnsi="仿宋" w:eastAsia="仿宋" w:cs="仿宋"/>
          <w:kern w:val="0"/>
          <w:sz w:val="32"/>
          <w:szCs w:val="32"/>
          <w:lang w:eastAsia="zh-CN"/>
        </w:rPr>
        <w:t>，经</w:t>
      </w:r>
      <w:r>
        <w:rPr>
          <w:rFonts w:hint="eastAsia" w:ascii="仿宋" w:hAnsi="仿宋" w:eastAsia="仿宋" w:cs="仿宋"/>
          <w:kern w:val="0"/>
          <w:sz w:val="32"/>
          <w:szCs w:val="32"/>
        </w:rPr>
        <w:t>学院党政联席会议审议后，在学院范围内公示3个工作日</w:t>
      </w:r>
      <w:r>
        <w:rPr>
          <w:rFonts w:hint="eastAsia" w:ascii="仿宋" w:hAnsi="仿宋" w:eastAsia="仿宋" w:cs="仿宋"/>
          <w:kern w:val="0"/>
          <w:sz w:val="32"/>
          <w:szCs w:val="32"/>
          <w:lang w:eastAsia="zh-CN"/>
        </w:rPr>
        <w:t>无异议</w:t>
      </w:r>
      <w:r>
        <w:rPr>
          <w:rFonts w:hint="eastAsia" w:ascii="仿宋" w:hAnsi="仿宋" w:eastAsia="仿宋" w:cs="仿宋"/>
          <w:kern w:val="0"/>
          <w:sz w:val="32"/>
          <w:szCs w:val="32"/>
        </w:rPr>
        <w:t>，报学生工作部审核。</w:t>
      </w:r>
    </w:p>
    <w:p w14:paraId="01E34C42">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学生工作部组织学校学生奖助工作评审领导小组对初审名单进行集体评审，将审议结果在全校范围内</w:t>
      </w:r>
      <w:r>
        <w:rPr>
          <w:rFonts w:hint="eastAsia" w:ascii="仿宋" w:hAnsi="仿宋" w:eastAsia="仿宋" w:cs="仿宋"/>
          <w:kern w:val="0"/>
          <w:sz w:val="32"/>
          <w:szCs w:val="32"/>
          <w:lang w:eastAsia="zh-CN"/>
        </w:rPr>
        <w:t>公示</w:t>
      </w:r>
      <w:r>
        <w:rPr>
          <w:rFonts w:hint="eastAsia" w:ascii="仿宋" w:hAnsi="仿宋" w:eastAsia="仿宋" w:cs="仿宋"/>
          <w:kern w:val="0"/>
          <w:sz w:val="32"/>
          <w:szCs w:val="32"/>
        </w:rPr>
        <w:t>不少于5个</w:t>
      </w:r>
      <w:r>
        <w:rPr>
          <w:rFonts w:hint="eastAsia" w:ascii="仿宋" w:hAnsi="仿宋" w:eastAsia="仿宋" w:cs="仿宋"/>
          <w:kern w:val="0"/>
          <w:sz w:val="32"/>
          <w:szCs w:val="32"/>
          <w:lang w:eastAsia="zh-CN"/>
        </w:rPr>
        <w:t>工作日</w:t>
      </w:r>
      <w:r>
        <w:rPr>
          <w:rFonts w:hint="eastAsia" w:ascii="仿宋" w:hAnsi="仿宋" w:eastAsia="仿宋" w:cs="仿宋"/>
          <w:kern w:val="0"/>
          <w:sz w:val="32"/>
          <w:szCs w:val="32"/>
        </w:rPr>
        <w:t>。</w:t>
      </w:r>
    </w:p>
    <w:p w14:paraId="3B73CDE3">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三</w:t>
      </w:r>
      <w:r>
        <w:rPr>
          <w:rFonts w:hint="eastAsia" w:ascii="仿宋" w:hAnsi="仿宋" w:eastAsia="仿宋" w:cs="仿宋"/>
          <w:b/>
          <w:bCs/>
          <w:kern w:val="0"/>
          <w:sz w:val="32"/>
          <w:szCs w:val="32"/>
        </w:rPr>
        <w:t xml:space="preserve">条 </w:t>
      </w:r>
      <w:r>
        <w:rPr>
          <w:rFonts w:hint="eastAsia" w:ascii="仿宋" w:hAnsi="仿宋" w:eastAsia="仿宋" w:cs="仿宋"/>
          <w:kern w:val="0"/>
          <w:sz w:val="32"/>
          <w:szCs w:val="32"/>
        </w:rPr>
        <w:t xml:space="preserve"> 校级先进班集体评定办法</w:t>
      </w:r>
    </w:p>
    <w:p w14:paraId="73128102">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（一）评选比例</w:t>
      </w:r>
    </w:p>
    <w:p w14:paraId="4F9EED49">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校级先进班集体在除一年级新生外的学生班集体中评选，名额为各学院可参评班级总数的10%。</w:t>
      </w:r>
    </w:p>
    <w:p w14:paraId="45967CD5">
      <w:pPr>
        <w:keepNext w:val="0"/>
        <w:keepLines w:val="0"/>
        <w:pageBreakBefore w:val="0"/>
        <w:widowControl/>
        <w:numPr>
          <w:ilvl w:val="0"/>
          <w:numId w:val="1"/>
        </w:numPr>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评选条件</w:t>
      </w:r>
    </w:p>
    <w:p w14:paraId="0EE7E27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right="0" w:righ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优秀班集体应符合下列条件：</w:t>
      </w:r>
    </w:p>
    <w:p w14:paraId="56A589A1">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1.全班同学热爱社会主义祖国，拥护四项基本原则，认真开展各种政治理论学习和思想教育活动，出勤率高，效果好，思想积极上进，要求进步的同学多，组织有特色的思想教育活动多；</w:t>
      </w:r>
    </w:p>
    <w:p w14:paraId="0BF831B7">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班委、团支部组织健全，班级制度完善有效，学生干部自身素质高（包括思想素质、学习成绩等），能团结一致，以身作则，努力为同学服务；能认真贯彻学校各项规定，积极努力开展各项工作，在各方面起到模范带头作用；</w:t>
      </w:r>
    </w:p>
    <w:p w14:paraId="2D56EDCF">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3.全班同学能自觉遵守《高等学校学生行为准则</w:t>
      </w:r>
      <w:r>
        <w:rPr>
          <w:rFonts w:hint="eastAsia" w:ascii="仿宋" w:hAnsi="仿宋" w:eastAsia="仿宋" w:cs="仿宋"/>
          <w:kern w:val="0"/>
          <w:sz w:val="32"/>
          <w:szCs w:val="32"/>
          <w:lang w:eastAsia="zh-CN"/>
        </w:rPr>
        <w:t>》和</w:t>
      </w:r>
      <w:r>
        <w:rPr>
          <w:rFonts w:hint="eastAsia" w:ascii="仿宋" w:hAnsi="仿宋" w:eastAsia="仿宋" w:cs="仿宋"/>
          <w:kern w:val="0"/>
          <w:sz w:val="32"/>
          <w:szCs w:val="32"/>
        </w:rPr>
        <w:t>《普通高等学校学生管理规定》，团结友爱、互相帮助</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关系融洽</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尊敬师长。全班同学能自觉遵守国家</w:t>
      </w:r>
      <w:r>
        <w:rPr>
          <w:rFonts w:hint="eastAsia" w:ascii="仿宋" w:hAnsi="仿宋" w:eastAsia="仿宋" w:cs="仿宋"/>
          <w:kern w:val="0"/>
          <w:sz w:val="32"/>
          <w:szCs w:val="32"/>
          <w:lang w:eastAsia="zh-CN"/>
        </w:rPr>
        <w:t>法律法规</w:t>
      </w:r>
      <w:r>
        <w:rPr>
          <w:rFonts w:hint="eastAsia" w:ascii="仿宋" w:hAnsi="仿宋" w:eastAsia="仿宋" w:cs="仿宋"/>
          <w:kern w:val="0"/>
          <w:sz w:val="32"/>
          <w:szCs w:val="32"/>
        </w:rPr>
        <w:t>和校纪校规，无违反国家法律及校规校纪</w:t>
      </w:r>
      <w:r>
        <w:rPr>
          <w:rFonts w:hint="eastAsia" w:ascii="仿宋" w:hAnsi="仿宋" w:eastAsia="仿宋" w:cs="仿宋"/>
          <w:kern w:val="0"/>
          <w:sz w:val="32"/>
          <w:szCs w:val="32"/>
          <w:lang w:eastAsia="zh-CN"/>
        </w:rPr>
        <w:t>的行为</w:t>
      </w:r>
      <w:r>
        <w:rPr>
          <w:rFonts w:hint="eastAsia" w:ascii="仿宋" w:hAnsi="仿宋" w:eastAsia="仿宋" w:cs="仿宋"/>
          <w:kern w:val="0"/>
          <w:sz w:val="32"/>
          <w:szCs w:val="32"/>
        </w:rPr>
        <w:t>，能认真执行</w:t>
      </w:r>
      <w:r>
        <w:rPr>
          <w:rFonts w:hint="eastAsia" w:ascii="仿宋" w:hAnsi="仿宋" w:eastAsia="仿宋" w:cs="仿宋"/>
          <w:kern w:val="0"/>
          <w:sz w:val="32"/>
          <w:szCs w:val="32"/>
          <w:lang w:eastAsia="zh-CN"/>
        </w:rPr>
        <w:t>《高等学校学生行为准则》</w:t>
      </w:r>
      <w:r>
        <w:rPr>
          <w:rFonts w:hint="eastAsia" w:ascii="仿宋" w:hAnsi="仿宋" w:eastAsia="仿宋" w:cs="仿宋"/>
          <w:kern w:val="0"/>
          <w:sz w:val="32"/>
          <w:szCs w:val="32"/>
        </w:rPr>
        <w:t>；</w:t>
      </w:r>
    </w:p>
    <w:p w14:paraId="1C2840F0">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4.班级学风严谨，同学学习态度端正，学习目的明确，学习勤奋刻苦，全班同学必修课学习成绩在同年级名列前茅，培养方案中所列必修课本学年度不及格率低于10%（全班不及格门次占全班总门次百分率），在考试、考查中班级同学没有舞弊行为。英语四、六级通过率和计算机等级考试通过率在同年级中处于前列；</w:t>
      </w:r>
    </w:p>
    <w:p w14:paraId="0011455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5.全班学生能积极参加体育锻炼和健康向上的文化活动，自觉早锻炼，</w:t>
      </w:r>
      <w:r>
        <w:rPr>
          <w:rFonts w:hint="eastAsia" w:ascii="仿宋" w:hAnsi="仿宋" w:eastAsia="仿宋" w:cs="仿宋"/>
          <w:kern w:val="0"/>
          <w:sz w:val="32"/>
          <w:szCs w:val="32"/>
          <w:lang w:eastAsia="zh-CN"/>
        </w:rPr>
        <w:t>在评选</w:t>
      </w:r>
      <w:r>
        <w:rPr>
          <w:rFonts w:hint="eastAsia" w:ascii="仿宋" w:hAnsi="仿宋" w:eastAsia="仿宋" w:cs="仿宋"/>
          <w:kern w:val="0"/>
          <w:sz w:val="32"/>
          <w:szCs w:val="32"/>
        </w:rPr>
        <w:t>学年</w:t>
      </w:r>
      <w:r>
        <w:rPr>
          <w:rFonts w:hint="eastAsia" w:ascii="仿宋" w:hAnsi="仿宋" w:eastAsia="仿宋" w:cs="仿宋"/>
          <w:kern w:val="0"/>
          <w:sz w:val="32"/>
          <w:szCs w:val="32"/>
          <w:lang w:eastAsia="zh-CN"/>
        </w:rPr>
        <w:t>，全班</w:t>
      </w:r>
      <w:r>
        <w:rPr>
          <w:rFonts w:hint="eastAsia" w:ascii="仿宋" w:hAnsi="仿宋" w:eastAsia="仿宋" w:cs="仿宋"/>
          <w:kern w:val="0"/>
          <w:sz w:val="32"/>
          <w:szCs w:val="32"/>
        </w:rPr>
        <w:t>90%以上学生达到《国家学生体质健康标准》合格标准</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以班级</w:t>
      </w:r>
      <w:r>
        <w:rPr>
          <w:rFonts w:hint="eastAsia" w:ascii="仿宋" w:hAnsi="仿宋" w:eastAsia="仿宋" w:cs="仿宋"/>
          <w:kern w:val="0"/>
          <w:sz w:val="32"/>
          <w:szCs w:val="32"/>
          <w:lang w:eastAsia="zh-CN"/>
        </w:rPr>
        <w:t>组队参加</w:t>
      </w:r>
      <w:r>
        <w:rPr>
          <w:rFonts w:hint="eastAsia" w:ascii="仿宋" w:hAnsi="仿宋" w:eastAsia="仿宋" w:cs="仿宋"/>
          <w:kern w:val="0"/>
          <w:sz w:val="32"/>
          <w:szCs w:val="32"/>
        </w:rPr>
        <w:t>学校及学院组织的各类</w:t>
      </w:r>
      <w:r>
        <w:rPr>
          <w:rFonts w:hint="eastAsia" w:ascii="仿宋" w:hAnsi="仿宋" w:eastAsia="仿宋" w:cs="仿宋"/>
          <w:kern w:val="0"/>
          <w:sz w:val="32"/>
          <w:szCs w:val="32"/>
          <w:lang w:eastAsia="zh-CN"/>
        </w:rPr>
        <w:t>文体活动</w:t>
      </w:r>
      <w:r>
        <w:rPr>
          <w:rFonts w:hint="eastAsia" w:ascii="仿宋" w:hAnsi="仿宋" w:eastAsia="仿宋" w:cs="仿宋"/>
          <w:kern w:val="0"/>
          <w:sz w:val="32"/>
          <w:szCs w:val="32"/>
        </w:rPr>
        <w:t>成绩显著，创造性地组织班级活动</w:t>
      </w:r>
      <w:r>
        <w:rPr>
          <w:rFonts w:hint="eastAsia" w:ascii="仿宋" w:hAnsi="仿宋" w:eastAsia="仿宋" w:cs="仿宋"/>
          <w:kern w:val="0"/>
          <w:sz w:val="32"/>
          <w:szCs w:val="32"/>
          <w:lang w:eastAsia="zh-CN"/>
        </w:rPr>
        <w:t>；</w:t>
      </w:r>
    </w:p>
    <w:p w14:paraId="621564AB">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班级全额缴费（学费、住宿费，贷款学生除外）的学生比例为100%。</w:t>
      </w:r>
    </w:p>
    <w:p w14:paraId="6143997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班级发生下列情况之一的，取消参加评选资格：</w:t>
      </w:r>
    </w:p>
    <w:p w14:paraId="02BC222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班团干部不团结，对班级重大事项安排存在严重分歧；评选学年班级同学有违法违纪行为，</w:t>
      </w:r>
      <w:r>
        <w:rPr>
          <w:rFonts w:hint="eastAsia" w:ascii="仿宋" w:hAnsi="仿宋" w:eastAsia="仿宋" w:cs="仿宋"/>
          <w:color w:val="auto"/>
          <w:kern w:val="0"/>
          <w:sz w:val="32"/>
          <w:szCs w:val="32"/>
          <w:lang w:eastAsia="zh-CN"/>
        </w:rPr>
        <w:t>受到</w:t>
      </w:r>
      <w:r>
        <w:rPr>
          <w:rFonts w:hint="eastAsia" w:ascii="仿宋" w:hAnsi="仿宋" w:eastAsia="仿宋" w:cs="仿宋"/>
          <w:color w:val="auto"/>
          <w:kern w:val="0"/>
          <w:sz w:val="32"/>
          <w:szCs w:val="32"/>
        </w:rPr>
        <w:t>警告及以上纪</w:t>
      </w:r>
      <w:r>
        <w:rPr>
          <w:rFonts w:hint="eastAsia" w:ascii="仿宋" w:hAnsi="仿宋" w:eastAsia="仿宋" w:cs="仿宋"/>
          <w:kern w:val="0"/>
          <w:sz w:val="32"/>
          <w:szCs w:val="32"/>
        </w:rPr>
        <w:t>律处分的。</w:t>
      </w:r>
    </w:p>
    <w:p w14:paraId="7122BDA8">
      <w:pPr>
        <w:keepNext w:val="0"/>
        <w:keepLines w:val="0"/>
        <w:pageBreakBefore w:val="0"/>
        <w:widowControl/>
        <w:numPr>
          <w:ilvl w:val="0"/>
          <w:numId w:val="0"/>
        </w:numPr>
        <w:suppressLineNumbers w:val="0"/>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组织政治学习、文体活动等集体活动，无故缺席人次累计超过全班学生人数15%的。</w:t>
      </w:r>
    </w:p>
    <w:p w14:paraId="7AA7CA6B">
      <w:pPr>
        <w:keepNext w:val="0"/>
        <w:keepLines w:val="0"/>
        <w:pageBreakBefore w:val="0"/>
        <w:widowControl/>
        <w:numPr>
          <w:ilvl w:val="0"/>
          <w:numId w:val="0"/>
        </w:numPr>
        <w:suppressLineNumbers w:val="0"/>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任课教师反映班级学生上课迟到、早退人数多，课堂秩序差，学风不好的。</w:t>
      </w:r>
    </w:p>
    <w:p w14:paraId="7CDF3D76">
      <w:pPr>
        <w:keepNext w:val="0"/>
        <w:keepLines w:val="0"/>
        <w:pageBreakBefore w:val="0"/>
        <w:widowControl/>
        <w:numPr>
          <w:ilvl w:val="0"/>
          <w:numId w:val="0"/>
        </w:numPr>
        <w:suppressLineNumbers w:val="0"/>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班级同学本学年度重修人员超过10%的。</w:t>
      </w:r>
    </w:p>
    <w:p w14:paraId="387F2C44">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（三）评选程序</w:t>
      </w:r>
    </w:p>
    <w:p w14:paraId="3544AA1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1.辅导员组织所带班级在总结的基础上，根据评选条件，结合平时检查、考核等积累的资料进行申报。</w:t>
      </w:r>
    </w:p>
    <w:p w14:paraId="65AD3FD2">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2.学院学生奖助工作评审小组审核</w:t>
      </w:r>
      <w:r>
        <w:rPr>
          <w:rFonts w:hint="eastAsia" w:ascii="仿宋" w:hAnsi="仿宋" w:eastAsia="仿宋" w:cs="仿宋"/>
          <w:kern w:val="0"/>
          <w:sz w:val="32"/>
          <w:szCs w:val="32"/>
          <w:lang w:eastAsia="zh-CN"/>
        </w:rPr>
        <w:t>，经</w:t>
      </w:r>
      <w:r>
        <w:rPr>
          <w:rFonts w:hint="eastAsia" w:ascii="仿宋" w:hAnsi="仿宋" w:eastAsia="仿宋" w:cs="仿宋"/>
          <w:kern w:val="0"/>
          <w:sz w:val="32"/>
          <w:szCs w:val="32"/>
        </w:rPr>
        <w:t>学院党政联席会议审议同意，在学院范围内公示3个</w:t>
      </w:r>
      <w:r>
        <w:rPr>
          <w:rFonts w:hint="eastAsia" w:ascii="仿宋" w:hAnsi="仿宋" w:eastAsia="仿宋" w:cs="仿宋"/>
          <w:kern w:val="0"/>
          <w:sz w:val="32"/>
          <w:szCs w:val="32"/>
          <w:lang w:eastAsia="zh-CN"/>
        </w:rPr>
        <w:t>工作日</w:t>
      </w:r>
      <w:r>
        <w:rPr>
          <w:rFonts w:hint="eastAsia" w:ascii="仿宋" w:hAnsi="仿宋" w:eastAsia="仿宋" w:cs="仿宋"/>
          <w:kern w:val="0"/>
          <w:sz w:val="32"/>
          <w:szCs w:val="32"/>
        </w:rPr>
        <w:t>无异议后，报学生工作部审核。</w:t>
      </w:r>
    </w:p>
    <w:p w14:paraId="15E8E57D">
      <w:pPr>
        <w:keepNext w:val="0"/>
        <w:keepLines w:val="0"/>
        <w:pageBreakBefore w:val="0"/>
        <w:widowControl/>
        <w:suppressLineNumbers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3.学生工作部组织学校学生奖助工作评审领导小组对初审名单进行集体评审，审议通过后在全校范围内进行不少于5个工作日</w:t>
      </w:r>
      <w:r>
        <w:rPr>
          <w:rFonts w:hint="eastAsia" w:ascii="仿宋" w:hAnsi="仿宋" w:eastAsia="仿宋" w:cs="仿宋"/>
          <w:kern w:val="0"/>
          <w:sz w:val="32"/>
          <w:szCs w:val="32"/>
          <w:lang w:eastAsia="zh-CN"/>
        </w:rPr>
        <w:t>的公示</w:t>
      </w:r>
      <w:r>
        <w:rPr>
          <w:rFonts w:hint="eastAsia" w:ascii="仿宋" w:hAnsi="仿宋" w:eastAsia="仿宋" w:cs="仿宋"/>
          <w:kern w:val="0"/>
          <w:sz w:val="32"/>
          <w:szCs w:val="32"/>
        </w:rPr>
        <w:t>。</w:t>
      </w:r>
    </w:p>
    <w:p w14:paraId="1C442518">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p>
    <w:p w14:paraId="2B974C7A">
      <w:pPr>
        <w:keepNext w:val="0"/>
        <w:keepLines w:val="0"/>
        <w:widowControl/>
        <w:suppressLineNumbers w:val="0"/>
        <w:autoSpaceDE w:val="0"/>
        <w:autoSpaceDN/>
        <w:spacing w:line="520" w:lineRule="exact"/>
        <w:ind w:left="0" w:firstLine="640" w:firstLineChars="200"/>
        <w:jc w:val="center"/>
        <w:rPr>
          <w:rFonts w:hint="eastAsia" w:ascii="黑体" w:hAnsi="宋体" w:eastAsia="黑体" w:cs="黑体"/>
          <w:kern w:val="0"/>
          <w:sz w:val="32"/>
          <w:szCs w:val="32"/>
        </w:rPr>
      </w:pPr>
      <w:r>
        <w:rPr>
          <w:rFonts w:hint="eastAsia" w:ascii="黑体" w:hAnsi="宋体" w:eastAsia="黑体" w:cs="黑体"/>
          <w:kern w:val="0"/>
          <w:sz w:val="32"/>
          <w:szCs w:val="32"/>
        </w:rPr>
        <w:t>第</w:t>
      </w:r>
      <w:r>
        <w:rPr>
          <w:rFonts w:hint="eastAsia" w:ascii="黑体" w:eastAsia="黑体" w:cs="黑体"/>
          <w:kern w:val="0"/>
          <w:sz w:val="32"/>
          <w:szCs w:val="32"/>
          <w:lang w:val="en-US" w:eastAsia="zh-CN"/>
        </w:rPr>
        <w:t>五</w:t>
      </w:r>
      <w:r>
        <w:rPr>
          <w:rFonts w:hint="eastAsia" w:ascii="黑体" w:hAnsi="宋体" w:eastAsia="黑体" w:cs="黑体"/>
          <w:kern w:val="0"/>
          <w:sz w:val="32"/>
          <w:szCs w:val="32"/>
        </w:rPr>
        <w:t>章  附  则</w:t>
      </w:r>
    </w:p>
    <w:p w14:paraId="7230B342">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四</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各类奖项的评定由学校学生奖助工作评审领导小组统一负责，各学院按评定细则组织实施，严格按照条件评定，不得随意降低或提高标准。申报过程中弄虚作假的，不按要求如实提供学习成绩单及其他证明材料的，多渠道申报</w:t>
      </w:r>
      <w:r>
        <w:rPr>
          <w:rFonts w:hint="eastAsia" w:ascii="仿宋" w:hAnsi="仿宋" w:eastAsia="仿宋" w:cs="仿宋"/>
          <w:kern w:val="0"/>
          <w:sz w:val="32"/>
          <w:szCs w:val="32"/>
          <w:lang w:val="en-US" w:eastAsia="zh-CN"/>
        </w:rPr>
        <w:t>学生</w:t>
      </w:r>
      <w:r>
        <w:rPr>
          <w:rFonts w:hint="eastAsia" w:ascii="仿宋" w:hAnsi="仿宋" w:eastAsia="仿宋" w:cs="仿宋"/>
          <w:kern w:val="0"/>
          <w:sz w:val="32"/>
          <w:szCs w:val="32"/>
        </w:rPr>
        <w:t>荣誉称号侵犯他人合法权益的，一经查实，取消其本年度</w:t>
      </w:r>
      <w:r>
        <w:rPr>
          <w:rFonts w:hint="eastAsia" w:ascii="仿宋" w:hAnsi="仿宋" w:eastAsia="仿宋" w:cs="仿宋"/>
          <w:kern w:val="0"/>
          <w:sz w:val="32"/>
          <w:szCs w:val="32"/>
          <w:lang w:val="en-US" w:eastAsia="zh-CN"/>
        </w:rPr>
        <w:t>学生荣誉称号评定</w:t>
      </w:r>
      <w:r>
        <w:rPr>
          <w:rFonts w:hint="eastAsia" w:ascii="仿宋" w:hAnsi="仿宋" w:eastAsia="仿宋" w:cs="仿宋"/>
          <w:kern w:val="0"/>
          <w:sz w:val="32"/>
          <w:szCs w:val="32"/>
        </w:rPr>
        <w:t>资格且两年内不得参与任何与</w:t>
      </w:r>
      <w:r>
        <w:rPr>
          <w:rFonts w:hint="eastAsia" w:ascii="仿宋" w:hAnsi="仿宋" w:eastAsia="仿宋" w:cs="仿宋"/>
          <w:kern w:val="0"/>
          <w:sz w:val="32"/>
          <w:szCs w:val="32"/>
          <w:lang w:val="en-US" w:eastAsia="zh-CN"/>
        </w:rPr>
        <w:t>学生</w:t>
      </w:r>
      <w:r>
        <w:rPr>
          <w:rFonts w:hint="eastAsia" w:ascii="仿宋" w:hAnsi="仿宋" w:eastAsia="仿宋" w:cs="仿宋"/>
          <w:kern w:val="0"/>
          <w:sz w:val="32"/>
          <w:szCs w:val="32"/>
        </w:rPr>
        <w:t>荣誉称号有关的评定，同时追究当事人及相关负责人责任，情节严重的将按规定给予纪律处</w:t>
      </w:r>
      <w:r>
        <w:rPr>
          <w:rFonts w:hint="eastAsia" w:ascii="仿宋" w:hAnsi="仿宋" w:eastAsia="仿宋" w:cs="仿宋"/>
          <w:color w:val="auto"/>
          <w:kern w:val="0"/>
          <w:sz w:val="32"/>
          <w:szCs w:val="32"/>
        </w:rPr>
        <w:t>分</w:t>
      </w:r>
      <w:r>
        <w:rPr>
          <w:rFonts w:hint="eastAsia" w:ascii="仿宋" w:hAnsi="仿宋" w:eastAsia="仿宋" w:cs="仿宋"/>
          <w:color w:val="auto"/>
          <w:kern w:val="0"/>
          <w:sz w:val="32"/>
          <w:szCs w:val="32"/>
          <w:lang w:val="en-US" w:eastAsia="zh-CN"/>
        </w:rPr>
        <w:t>并</w:t>
      </w:r>
      <w:r>
        <w:rPr>
          <w:rFonts w:hint="eastAsia" w:ascii="仿宋" w:hAnsi="仿宋" w:eastAsia="仿宋" w:cs="仿宋"/>
          <w:color w:val="auto"/>
          <w:kern w:val="0"/>
          <w:sz w:val="32"/>
          <w:szCs w:val="32"/>
        </w:rPr>
        <w:t>通报批评。</w:t>
      </w:r>
    </w:p>
    <w:p w14:paraId="30669B7C">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五</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各学院在获奖名单初评后，均须张榜进行公示，如学生对学院评审结果有异议，可在学院初评结果公布之日起3日内向学院学生奖助工作评审小组提出书面申请，学院学生奖助工作评审小组应在3日内作出答复。如学生对学院学生奖助工作评审小组答复仍有异议，可在学院学生奖助工作评审小组答复后3日内向学生奖助工作评审</w:t>
      </w:r>
      <w:r>
        <w:rPr>
          <w:rFonts w:hint="eastAsia" w:ascii="仿宋" w:hAnsi="仿宋" w:eastAsia="仿宋" w:cs="仿宋"/>
          <w:kern w:val="0"/>
          <w:sz w:val="32"/>
          <w:szCs w:val="32"/>
          <w:lang w:val="en-US" w:eastAsia="zh-CN"/>
        </w:rPr>
        <w:t>办公室</w:t>
      </w:r>
      <w:r>
        <w:rPr>
          <w:rFonts w:hint="eastAsia" w:ascii="仿宋" w:hAnsi="仿宋" w:eastAsia="仿宋" w:cs="仿宋"/>
          <w:kern w:val="0"/>
          <w:sz w:val="32"/>
          <w:szCs w:val="32"/>
        </w:rPr>
        <w:t>提出书面</w:t>
      </w:r>
      <w:r>
        <w:rPr>
          <w:rFonts w:hint="eastAsia" w:ascii="仿宋" w:hAnsi="仿宋" w:eastAsia="仿宋" w:cs="仿宋"/>
          <w:kern w:val="0"/>
          <w:sz w:val="32"/>
          <w:szCs w:val="32"/>
          <w:lang w:val="en-US" w:eastAsia="zh-CN"/>
        </w:rPr>
        <w:t>申诉</w:t>
      </w:r>
      <w:r>
        <w:rPr>
          <w:rFonts w:hint="eastAsia" w:ascii="仿宋" w:hAnsi="仿宋" w:eastAsia="仿宋" w:cs="仿宋"/>
          <w:kern w:val="0"/>
          <w:sz w:val="32"/>
          <w:szCs w:val="32"/>
        </w:rPr>
        <w:t>，学生奖助工作评审办公室在征求各方面意见，综合审查后，在3个工作日内作出处理意见并通知学生本人及所在学院，此处理意见为最终处理意见。</w:t>
      </w:r>
    </w:p>
    <w:p w14:paraId="04A08861">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六</w:t>
      </w:r>
      <w:r>
        <w:rPr>
          <w:rFonts w:hint="eastAsia" w:ascii="仿宋" w:hAnsi="仿宋" w:eastAsia="仿宋" w:cs="仿宋"/>
          <w:b/>
          <w:bCs/>
          <w:kern w:val="0"/>
          <w:sz w:val="32"/>
          <w:szCs w:val="32"/>
        </w:rPr>
        <w:t xml:space="preserve">条 </w:t>
      </w:r>
      <w:r>
        <w:rPr>
          <w:rFonts w:hint="eastAsia" w:ascii="仿宋" w:hAnsi="仿宋" w:eastAsia="仿宋" w:cs="仿宋"/>
          <w:kern w:val="0"/>
          <w:sz w:val="32"/>
          <w:szCs w:val="32"/>
        </w:rPr>
        <w:t xml:space="preserve"> 评选学年度受到纪律处分的，取消其</w:t>
      </w:r>
      <w:r>
        <w:rPr>
          <w:rFonts w:hint="eastAsia" w:ascii="仿宋" w:hAnsi="仿宋" w:eastAsia="仿宋" w:cs="仿宋"/>
          <w:kern w:val="0"/>
          <w:sz w:val="32"/>
          <w:szCs w:val="32"/>
          <w:lang w:val="en-US" w:eastAsia="zh-CN"/>
        </w:rPr>
        <w:t>学生荣誉称号评定</w:t>
      </w:r>
      <w:r>
        <w:rPr>
          <w:rFonts w:hint="eastAsia" w:ascii="仿宋" w:hAnsi="仿宋" w:eastAsia="仿宋" w:cs="仿宋"/>
          <w:kern w:val="0"/>
          <w:sz w:val="32"/>
          <w:szCs w:val="32"/>
        </w:rPr>
        <w:t>资格。</w:t>
      </w:r>
    </w:p>
    <w:p w14:paraId="548B77DC">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七</w:t>
      </w:r>
      <w:r>
        <w:rPr>
          <w:rFonts w:hint="eastAsia" w:ascii="仿宋" w:hAnsi="仿宋" w:eastAsia="仿宋" w:cs="仿宋"/>
          <w:b/>
          <w:bCs/>
          <w:kern w:val="0"/>
          <w:sz w:val="32"/>
          <w:szCs w:val="32"/>
        </w:rPr>
        <w:t>条</w:t>
      </w:r>
      <w:r>
        <w:rPr>
          <w:rFonts w:hint="eastAsia" w:ascii="仿宋" w:hAnsi="仿宋" w:eastAsia="仿宋" w:cs="仿宋"/>
          <w:kern w:val="0"/>
          <w:sz w:val="32"/>
          <w:szCs w:val="32"/>
        </w:rPr>
        <w:t xml:space="preserve"> </w:t>
      </w:r>
      <w:r>
        <w:rPr>
          <w:rFonts w:hint="eastAsia" w:ascii="仿宋" w:hAnsi="仿宋" w:eastAsia="仿宋" w:cs="仿宋"/>
          <w:color w:val="auto"/>
          <w:kern w:val="0"/>
          <w:sz w:val="32"/>
          <w:szCs w:val="32"/>
        </w:rPr>
        <w:t xml:space="preserve"> 凡非因助学贷款、特困生缓缴等特殊情形未缴清学费及学校相关费用的，无</w:t>
      </w:r>
      <w:r>
        <w:rPr>
          <w:rFonts w:hint="eastAsia" w:ascii="仿宋" w:hAnsi="仿宋" w:eastAsia="仿宋" w:cs="仿宋"/>
          <w:color w:val="auto"/>
          <w:kern w:val="0"/>
          <w:sz w:val="32"/>
          <w:szCs w:val="32"/>
          <w:lang w:val="en-US" w:eastAsia="zh-CN"/>
        </w:rPr>
        <w:t>学生荣誉称号评定</w:t>
      </w:r>
      <w:r>
        <w:rPr>
          <w:rFonts w:hint="eastAsia" w:ascii="仿宋" w:hAnsi="仿宋" w:eastAsia="仿宋" w:cs="仿宋"/>
          <w:color w:val="auto"/>
          <w:kern w:val="0"/>
          <w:sz w:val="32"/>
          <w:szCs w:val="32"/>
        </w:rPr>
        <w:t>资格。</w:t>
      </w:r>
    </w:p>
    <w:p w14:paraId="7B243B79">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八</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本办法中“班级（同年级同专业）排名”或“班级（同年级同专业）学生所获学分的平均数”指综合测评在班级的排名或班级学生所获学分的平均数，如采用学分制的，放在同年级同专业中进行比较。</w:t>
      </w:r>
    </w:p>
    <w:p w14:paraId="7DBB95CF">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第十</w:t>
      </w:r>
      <w:r>
        <w:rPr>
          <w:rFonts w:hint="eastAsia" w:ascii="仿宋" w:hAnsi="仿宋" w:eastAsia="仿宋" w:cs="仿宋"/>
          <w:b/>
          <w:bCs/>
          <w:kern w:val="0"/>
          <w:sz w:val="32"/>
          <w:szCs w:val="32"/>
          <w:lang w:val="en-US" w:eastAsia="zh-CN"/>
        </w:rPr>
        <w:t>九</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本规定中所称“以上”，除特别注明外，均包括本项。</w:t>
      </w:r>
    </w:p>
    <w:p w14:paraId="1B816B09">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第二十条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各学院可结合实际，对本办法的具体条款制定实施细则，经学院党政联席会审议同意，报学生工作部备案。</w:t>
      </w:r>
    </w:p>
    <w:p w14:paraId="49A4BB7E">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十</w:t>
      </w:r>
      <w:r>
        <w:rPr>
          <w:rFonts w:hint="eastAsia" w:ascii="仿宋" w:hAnsi="仿宋" w:eastAsia="仿宋" w:cs="仿宋"/>
          <w:b/>
          <w:bCs/>
          <w:kern w:val="0"/>
          <w:sz w:val="32"/>
          <w:szCs w:val="32"/>
          <w:lang w:val="en-US" w:eastAsia="zh-CN"/>
        </w:rPr>
        <w:t>一</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本办法中的各类</w:t>
      </w:r>
      <w:r>
        <w:rPr>
          <w:rFonts w:hint="eastAsia" w:ascii="仿宋" w:hAnsi="仿宋" w:eastAsia="仿宋" w:cs="仿宋"/>
          <w:kern w:val="0"/>
          <w:sz w:val="32"/>
          <w:szCs w:val="32"/>
          <w:lang w:val="en-US" w:eastAsia="zh-CN"/>
        </w:rPr>
        <w:t>学生荣誉称号</w:t>
      </w:r>
      <w:r>
        <w:rPr>
          <w:rFonts w:hint="eastAsia" w:ascii="仿宋" w:hAnsi="仿宋" w:eastAsia="仿宋" w:cs="仿宋"/>
          <w:kern w:val="0"/>
          <w:sz w:val="32"/>
          <w:szCs w:val="32"/>
        </w:rPr>
        <w:t xml:space="preserve">评定对象为评选工作开展时的在校生或在校生所在班集体。 </w:t>
      </w:r>
    </w:p>
    <w:p w14:paraId="74DB9A04">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十</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本办法由贵州商学院学生奖助评审工作办公室负责解释。</w:t>
      </w:r>
    </w:p>
    <w:p w14:paraId="15B092E9">
      <w:pPr>
        <w:keepNext w:val="0"/>
        <w:keepLines w:val="0"/>
        <w:pageBreakBefore w:val="0"/>
        <w:widowControl/>
        <w:suppressLineNumbers w:val="0"/>
        <w:kinsoku/>
        <w:wordWrap/>
        <w:overflowPunct/>
        <w:topLinePunct w:val="0"/>
        <w:autoSpaceDE w:val="0"/>
        <w:autoSpaceDN/>
        <w:bidi w:val="0"/>
        <w:adjustRightInd/>
        <w:snapToGrid/>
        <w:spacing w:line="560" w:lineRule="exact"/>
        <w:ind w:left="0"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第</w:t>
      </w:r>
      <w:r>
        <w:rPr>
          <w:rFonts w:hint="eastAsia" w:ascii="仿宋" w:hAnsi="仿宋" w:eastAsia="仿宋" w:cs="仿宋"/>
          <w:b/>
          <w:bCs/>
          <w:kern w:val="0"/>
          <w:sz w:val="32"/>
          <w:szCs w:val="32"/>
          <w:lang w:val="en-US" w:eastAsia="zh-CN"/>
        </w:rPr>
        <w:t>二</w:t>
      </w:r>
      <w:r>
        <w:rPr>
          <w:rFonts w:hint="eastAsia" w:ascii="仿宋" w:hAnsi="仿宋" w:eastAsia="仿宋" w:cs="仿宋"/>
          <w:b/>
          <w:bCs/>
          <w:kern w:val="0"/>
          <w:sz w:val="32"/>
          <w:szCs w:val="32"/>
        </w:rPr>
        <w:t>十</w:t>
      </w:r>
      <w:r>
        <w:rPr>
          <w:rFonts w:hint="eastAsia" w:ascii="仿宋" w:hAnsi="仿宋" w:eastAsia="仿宋" w:cs="仿宋"/>
          <w:b/>
          <w:bCs/>
          <w:kern w:val="0"/>
          <w:sz w:val="32"/>
          <w:szCs w:val="32"/>
          <w:lang w:val="en-US" w:eastAsia="zh-CN"/>
        </w:rPr>
        <w:t>三</w:t>
      </w:r>
      <w:r>
        <w:rPr>
          <w:rFonts w:hint="eastAsia" w:ascii="仿宋" w:hAnsi="仿宋" w:eastAsia="仿宋" w:cs="仿宋"/>
          <w:b/>
          <w:bCs/>
          <w:kern w:val="0"/>
          <w:sz w:val="32"/>
          <w:szCs w:val="32"/>
        </w:rPr>
        <w:t>条</w:t>
      </w:r>
      <w:r>
        <w:rPr>
          <w:rFonts w:hint="eastAsia" w:ascii="仿宋" w:hAnsi="仿宋" w:eastAsia="仿宋" w:cs="仿宋"/>
          <w:b/>
          <w:bCs/>
          <w:kern w:val="0"/>
          <w:sz w:val="32"/>
          <w:szCs w:val="32"/>
          <w:lang w:val="en-US" w:eastAsia="zh-CN"/>
        </w:rPr>
        <w:t xml:space="preserve">  </w:t>
      </w:r>
      <w:r>
        <w:rPr>
          <w:rFonts w:hint="eastAsia" w:ascii="仿宋" w:hAnsi="仿宋" w:eastAsia="仿宋" w:cs="仿宋"/>
          <w:kern w:val="0"/>
          <w:sz w:val="32"/>
          <w:szCs w:val="32"/>
        </w:rPr>
        <w:t>本办法自印发之日起施行。原《贵州商学院“三好学生、优秀学生干部、优秀毕业生、先进班集体”评选办法》黔商院发〔2021〕55号同时废止。本规定中如有与教育行政部门相关政策规定相冲突的，以上级教育行政部门的相关政策规定为准。</w:t>
      </w:r>
    </w:p>
    <w:p w14:paraId="16B6B9E7">
      <w:pPr>
        <w:keepNext w:val="0"/>
        <w:keepLines w:val="0"/>
        <w:pageBreakBefore w:val="0"/>
        <w:kinsoku/>
        <w:wordWrap/>
        <w:overflowPunct/>
        <w:topLinePunct w:val="0"/>
        <w:autoSpaceDN/>
        <w:bidi w:val="0"/>
        <w:adjustRightInd/>
        <w:snapToGrid/>
        <w:spacing w:line="560" w:lineRule="exact"/>
        <w:ind w:firstLine="640" w:firstLineChars="200"/>
        <w:textAlignment w:val="auto"/>
        <w:rPr>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7BA419-2688-4F70-800A-99A7BF0DCA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2DFA0C4-1B78-483E-86DB-1D6253AE55C3}"/>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embedRegular r:id="rId3" w:fontKey="{B6F0E6CC-4FD7-40F4-BEE3-CAA4251773B3}"/>
  </w:font>
  <w:font w:name="仿宋">
    <w:panose1 w:val="02010609060101010101"/>
    <w:charset w:val="86"/>
    <w:family w:val="modern"/>
    <w:pitch w:val="default"/>
    <w:sig w:usb0="800002BF" w:usb1="38CF7CFA" w:usb2="00000016" w:usb3="00000000" w:csb0="00040001" w:csb1="00000000"/>
    <w:embedRegular r:id="rId4" w:fontKey="{2AD56094-DD66-4EAC-B78A-8FE12C56A8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9207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0584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0CF0584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B43C2"/>
    <w:multiLevelType w:val="multilevel"/>
    <w:tmpl w:val="50DB43C2"/>
    <w:lvl w:ilvl="0" w:tentative="0">
      <w:start w:val="2"/>
      <w:numFmt w:val="chineseCounting"/>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70302"/>
    <w:rsid w:val="03A74A94"/>
    <w:rsid w:val="076531AA"/>
    <w:rsid w:val="0A801619"/>
    <w:rsid w:val="0B970302"/>
    <w:rsid w:val="0CEC290C"/>
    <w:rsid w:val="0F1D1A82"/>
    <w:rsid w:val="1CD53BD4"/>
    <w:rsid w:val="207900AE"/>
    <w:rsid w:val="214B42D7"/>
    <w:rsid w:val="2D2D1125"/>
    <w:rsid w:val="3C407F15"/>
    <w:rsid w:val="402E32EA"/>
    <w:rsid w:val="47EF7803"/>
    <w:rsid w:val="49793D1F"/>
    <w:rsid w:val="52B245C4"/>
    <w:rsid w:val="52BE4BE2"/>
    <w:rsid w:val="54552242"/>
    <w:rsid w:val="6816444D"/>
    <w:rsid w:val="6AC975E8"/>
    <w:rsid w:val="6E287AD5"/>
    <w:rsid w:val="6FC1105E"/>
    <w:rsid w:val="7BDD5183"/>
    <w:rsid w:val="7E4C054F"/>
    <w:rsid w:val="7F396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0151d0aa-68cd-4a6b-92b8-4e09b78d0c04</errorID>
      <errorWord>”和</errorWord>
      <group>L1_AI</group>
      <groupName>深度校对</groupName>
      <ability>L2_AI_Word</ability>
      <abilityName>字词纠错</abilityName>
      <candidateList>
        <item>”</item>
      </candidateList>
      <explain/>
      <paraID>3669D995</paraID>
      <start>41</start>
      <end>42</end>
      <status>modified</status>
      <modifiedWord>”</modifiedWord>
      <trackRevisions>false</trackRevisions>
    </reviewItem>
    <reviewItem>
      <errorID>9d048f2c-a492-4494-b1c8-2c17b16dabab</errorID>
      <errorWord>”和</errorWord>
      <group>L1_AI</group>
      <groupName>深度校对</groupName>
      <ability>L2_AI_Word</ability>
      <abilityName>字词纠错</abilityName>
      <candidateList>
        <item>”</item>
      </candidateList>
      <explain/>
      <paraID>3669D995</paraID>
      <start>48</start>
      <end>49</end>
      <status>modified</status>
      <modifiedWord>”</modifiedWord>
      <trackRevisions>false</trackRevisions>
    </reviewItem>
    <reviewItem>
      <errorID>c8af0103-ddb7-4d34-9488-5cfea8378f8c</errorID>
      <errorWord>事项和问题</errorWord>
      <group>L1_AI</group>
      <groupName>深度校对</groupName>
      <ability>L2_AI_Grammar</ability>
      <abilityName>语法纠错</abilityName>
      <candidateList>
        <item>事项</item>
      </candidateList>
      <explain/>
      <paraID>3669D995</paraID>
      <start>85</start>
      <end>87</end>
      <status>modified</status>
      <modifiedWord>事项</modifiedWord>
      <trackRevisions>false</trackRevisions>
    </reviewItem>
    <reviewItem>
      <errorID>33c42d49-a041-4874-829d-db9f7bcd0d57</errorID>
      <errorWord>”和</errorWord>
      <group>L1_AI</group>
      <groupName>深度校对</groupName>
      <ability>L2_AI_Word</ability>
      <abilityName>字词纠错</abilityName>
      <candidateList>
        <item>”</item>
      </candidateList>
      <explain/>
      <paraID>3669D995</paraID>
      <start>105</start>
      <end>106</end>
      <status>modified</status>
      <modifiedWord>”</modifiedWord>
      <trackRevisions>false</trackRevisions>
    </reviewItem>
    <reviewItem>
      <errorID>c64e068c-f36a-499c-80ad-ac9193171880</errorID>
      <errorWord>”和</errorWord>
      <group>L1_AI</group>
      <groupName>深度校对</groupName>
      <ability>L2_AI_Word</ability>
      <abilityName>字词纠错</abilityName>
      <candidateList>
        <item>”</item>
      </candidateList>
      <explain/>
      <paraID>3669D995</paraID>
      <start>112</start>
      <end>113</end>
      <status>modified</status>
      <modifiedWord>”</modifiedWord>
      <trackRevisions>false</trackRevisions>
    </reviewItem>
    <reviewItem>
      <errorID>ad9d2a3d-6c83-498a-997c-4cc1cfebda70</errorID>
      <errorWord>，</errorWord>
      <group>L1_Word</group>
      <groupName>字词问题</groupName>
      <ability>L2_Typo</ability>
      <abilityName>字词错误</abilityName>
      <candidateList>
        <item>，具</item>
      </candidateList>
      <explain/>
      <paraID>1FE20A52</paraID>
      <start>71</start>
      <end>73</end>
      <status>modified</status>
      <modifiedWord>，具</modifiedWord>
      <trackRevisions>false</trackRevisions>
    </reviewItem>
    <reviewItem>
      <errorID>cb0ff1c8-2344-4afd-8044-0615fdbdc664</errorID>
      <errorWord>，</errorWord>
      <group>L1_Word</group>
      <groupName>字词问题</groupName>
      <ability>L2_Typo</ability>
      <abilityName>字词错误</abilityName>
      <candidateList>
        <item>，具</item>
      </candidateList>
      <explain/>
      <paraID>58A3D2A3</paraID>
      <start>33</start>
      <end>35</end>
      <status>modified</status>
      <modifiedWord>，具</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140cd-d9ff-4c34-a939-9a918a9aa62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4608</Words>
  <Characters>4683</Characters>
  <Lines>0</Lines>
  <Paragraphs>0</Paragraphs>
  <TotalTime>37</TotalTime>
  <ScaleCrop>false</ScaleCrop>
  <LinksUpToDate>false</LinksUpToDate>
  <CharactersWithSpaces>4762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2026-05-22T09:11:00Z</dcterms:created>
  <dc:creator>孙婷</dc:creator>
  <cp:lastModifiedBy>婷</cp:lastModifiedBy>
  <cp:lastPrinted>2026-06-01T02:50:00Z</cp:lastPrinted>
  <dcterms:modified xsi:type="dcterms:W3CDTF">2026-06-24T02:10:54Z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1765F649AB3B4D1AA67259F239B5FA56_11</vt:lpwstr>
  </property>
  <property fmtid="{D5CDD505-2E9C-101B-9397-08002B2CF9AE}" pid="4" name="KSOTemplateDocerSaveRecord">
    <vt:lpwstr>eyJoZGlkIjoiNThjNzg0MjUyZGQ3OTlmOGZlNDRlMTExZmZlYWEwZjgiLCJ1c2VySWQiOiI0MDI5NDMzOTEifQ==</vt:lpwstr>
  </property>
</Properties>
</file>